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E9C27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INDIGENOUS STANDARD 1: EMPOWERMENT STANDARDS</w:t>
      </w:r>
    </w:p>
    <w:p w14:paraId="71A93698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 xml:space="preserve"> </w:t>
      </w:r>
    </w:p>
    <w:p w14:paraId="03A0486E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  <w:i/>
        </w:rPr>
        <w:t>Empowerment</w:t>
      </w:r>
      <w:r>
        <w:rPr>
          <w:b/>
        </w:rPr>
        <w:t xml:space="preserve"> is </w:t>
      </w:r>
      <w:r>
        <w:rPr>
          <w:b/>
          <w:highlight w:val="yellow"/>
        </w:rPr>
        <w:t>giving</w:t>
      </w:r>
      <w:r>
        <w:rPr>
          <w:b/>
        </w:rPr>
        <w:t xml:space="preserve"> NACA students the cultural foundation and proper tools to move forward feeling confident. This empowerment is </w:t>
      </w:r>
      <w:r>
        <w:rPr>
          <w:b/>
          <w:highlight w:val="yellow"/>
        </w:rPr>
        <w:t>built</w:t>
      </w:r>
      <w:r>
        <w:rPr>
          <w:b/>
        </w:rPr>
        <w:t xml:space="preserve"> upon the power of legacy, not victimization.  </w:t>
      </w:r>
    </w:p>
    <w:p w14:paraId="370743F5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 xml:space="preserve"> </w:t>
      </w:r>
    </w:p>
    <w:p w14:paraId="2CC6D6FC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1a: Empowerment is built upon the power of indigenous legacy,</w:t>
      </w:r>
      <w:r>
        <w:rPr>
          <w:b/>
          <w:color w:val="00FF00"/>
        </w:rPr>
        <w:t xml:space="preserve"> </w:t>
      </w:r>
      <w:r>
        <w:rPr>
          <w:b/>
          <w:highlight w:val="green"/>
        </w:rPr>
        <w:t>not victimization</w:t>
      </w:r>
      <w:r>
        <w:rPr>
          <w:b/>
        </w:rPr>
        <w:t>.</w:t>
      </w:r>
    </w:p>
    <w:p w14:paraId="6332583D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1b: Empowerment is a personal choice.</w:t>
      </w:r>
    </w:p>
    <w:p w14:paraId="1D6FFC12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1c: Empowerment is a community choice.</w:t>
      </w:r>
    </w:p>
    <w:p w14:paraId="6C260532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1d: Empowerment is an</w:t>
      </w:r>
      <w:r>
        <w:rPr>
          <w:b/>
          <w:color w:val="00FF00"/>
        </w:rPr>
        <w:t xml:space="preserve"> </w:t>
      </w:r>
      <w:r>
        <w:rPr>
          <w:b/>
          <w:highlight w:val="green"/>
        </w:rPr>
        <w:t>indigenous value</w:t>
      </w:r>
      <w:r>
        <w:rPr>
          <w:b/>
        </w:rPr>
        <w:t xml:space="preserve">. </w:t>
      </w:r>
    </w:p>
    <w:p w14:paraId="09A23405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1e: Empowerment is confidence.</w:t>
      </w:r>
    </w:p>
    <w:p w14:paraId="2EB26A2D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1f: Empowerment is the power to listen first.</w:t>
      </w:r>
    </w:p>
    <w:p w14:paraId="0DA00955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1g: Empowerment is intentional thoughts, voice and action.</w:t>
      </w:r>
    </w:p>
    <w:p w14:paraId="4F92B235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 xml:space="preserve">Standard 1h: Empowerment is </w:t>
      </w:r>
      <w:r>
        <w:rPr>
          <w:b/>
          <w:highlight w:val="yellow"/>
        </w:rPr>
        <w:t>recognizing and valuing</w:t>
      </w:r>
      <w:r>
        <w:rPr>
          <w:b/>
        </w:rPr>
        <w:t xml:space="preserve"> indigenous strength.</w:t>
      </w:r>
    </w:p>
    <w:p w14:paraId="49CB7B29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 xml:space="preserve">Standard 1i: Empowerment is </w:t>
      </w:r>
      <w:r>
        <w:rPr>
          <w:b/>
          <w:highlight w:val="yellow"/>
        </w:rPr>
        <w:t>speaking</w:t>
      </w:r>
      <w:r>
        <w:rPr>
          <w:b/>
          <w:highlight w:val="green"/>
        </w:rPr>
        <w:t xml:space="preserve"> truth</w:t>
      </w:r>
      <w:r>
        <w:rPr>
          <w:b/>
          <w:color w:val="00FF00"/>
        </w:rPr>
        <w:t xml:space="preserve"> </w:t>
      </w:r>
      <w:r>
        <w:rPr>
          <w:b/>
        </w:rPr>
        <w:t>to power.</w:t>
      </w:r>
    </w:p>
    <w:p w14:paraId="1E40C0EB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1j: Empowerment is</w:t>
      </w:r>
      <w:r>
        <w:rPr>
          <w:b/>
          <w:highlight w:val="yellow"/>
        </w:rPr>
        <w:t xml:space="preserve"> knowing</w:t>
      </w:r>
      <w:r>
        <w:rPr>
          <w:b/>
        </w:rPr>
        <w:t xml:space="preserve"> your </w:t>
      </w:r>
      <w:r>
        <w:rPr>
          <w:b/>
          <w:highlight w:val="green"/>
        </w:rPr>
        <w:t>story</w:t>
      </w:r>
      <w:r>
        <w:rPr>
          <w:b/>
        </w:rPr>
        <w:t xml:space="preserve"> and your people’s story, through the perspective of one’s community.</w:t>
      </w:r>
    </w:p>
    <w:p w14:paraId="3535B5DD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 xml:space="preserve">Standard 1k: Empowerment is a daily task of </w:t>
      </w:r>
      <w:r>
        <w:rPr>
          <w:b/>
          <w:highlight w:val="green"/>
        </w:rPr>
        <w:t xml:space="preserve">critique, reflection and improvement. </w:t>
      </w:r>
    </w:p>
    <w:p w14:paraId="688EA57E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 xml:space="preserve"> </w:t>
      </w:r>
    </w:p>
    <w:p w14:paraId="436FB42E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INDIGENOUS STANDARD 2: SELF-IDENTITY STANDARDS</w:t>
      </w:r>
    </w:p>
    <w:p w14:paraId="2F6027A5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 xml:space="preserve"> </w:t>
      </w:r>
    </w:p>
    <w:p w14:paraId="16DDC41A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  <w:i/>
        </w:rPr>
        <w:t>Self Identity</w:t>
      </w:r>
      <w:r>
        <w:rPr>
          <w:b/>
        </w:rPr>
        <w:t xml:space="preserve"> is the foundation of one’s strength, and the foundation of the individual’s contribution to community. </w:t>
      </w:r>
    </w:p>
    <w:p w14:paraId="54B8E725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2a: The development of self-identity is based on explorations of core values, personal history.</w:t>
      </w:r>
    </w:p>
    <w:p w14:paraId="54885E24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2b: The development of self-identity must be free from external influence.</w:t>
      </w:r>
    </w:p>
    <w:p w14:paraId="0E9073E8" w14:textId="77777777" w:rsidR="0015258C" w:rsidRDefault="0015258C" w:rsidP="0015258C">
      <w:pPr>
        <w:tabs>
          <w:tab w:val="left" w:pos="1696"/>
        </w:tabs>
        <w:jc w:val="both"/>
      </w:pPr>
    </w:p>
    <w:p w14:paraId="56BB432D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NDIGENOUS STANDARD 3: HOLISTIC RELATIONSHIPS</w:t>
      </w:r>
    </w:p>
    <w:p w14:paraId="690D0284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 xml:space="preserve"> </w:t>
      </w:r>
    </w:p>
    <w:p w14:paraId="332674BF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  <w:i/>
        </w:rPr>
        <w:lastRenderedPageBreak/>
        <w:t>Holistic Relationships</w:t>
      </w:r>
      <w:r>
        <w:rPr>
          <w:b/>
        </w:rPr>
        <w:t xml:space="preserve"> are the </w:t>
      </w:r>
      <w:r>
        <w:rPr>
          <w:b/>
          <w:highlight w:val="green"/>
        </w:rPr>
        <w:t>connections between all things</w:t>
      </w:r>
      <w:r>
        <w:rPr>
          <w:b/>
        </w:rPr>
        <w:t xml:space="preserve">, and a </w:t>
      </w:r>
      <w:r>
        <w:rPr>
          <w:b/>
          <w:highlight w:val="yellow"/>
        </w:rPr>
        <w:t>responsibility</w:t>
      </w:r>
      <w:r>
        <w:rPr>
          <w:b/>
        </w:rPr>
        <w:t xml:space="preserve"> to yourself and everything around you.</w:t>
      </w:r>
    </w:p>
    <w:p w14:paraId="6559815A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3a: Holistic relationships are</w:t>
      </w:r>
      <w:r>
        <w:rPr>
          <w:b/>
          <w:highlight w:val="yellow"/>
        </w:rPr>
        <w:t xml:space="preserve"> inclusive </w:t>
      </w:r>
      <w:r>
        <w:rPr>
          <w:b/>
        </w:rPr>
        <w:t xml:space="preserve">of everything, both animate and inanimate. </w:t>
      </w:r>
    </w:p>
    <w:p w14:paraId="35C43BDA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3b Holistic relationships stem from our core values and communities.</w:t>
      </w:r>
    </w:p>
    <w:p w14:paraId="4438F216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 xml:space="preserve">Standard 3c: Holistic relationships are </w:t>
      </w:r>
      <w:r>
        <w:rPr>
          <w:b/>
          <w:highlight w:val="yellow"/>
        </w:rPr>
        <w:t xml:space="preserve">learned </w:t>
      </w:r>
      <w:r>
        <w:rPr>
          <w:b/>
        </w:rPr>
        <w:t>from</w:t>
      </w:r>
      <w:r>
        <w:rPr>
          <w:b/>
          <w:highlight w:val="yellow"/>
        </w:rPr>
        <w:t xml:space="preserve"> lived </w:t>
      </w:r>
      <w:r>
        <w:rPr>
          <w:b/>
        </w:rPr>
        <w:t>experiences.</w:t>
      </w:r>
    </w:p>
    <w:p w14:paraId="57AC124D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 xml:space="preserve">Standard 3d: Holistic relationships are vital to the </w:t>
      </w:r>
      <w:r>
        <w:rPr>
          <w:b/>
          <w:highlight w:val="green"/>
        </w:rPr>
        <w:t>sustainability</w:t>
      </w:r>
      <w:r>
        <w:rPr>
          <w:b/>
          <w:color w:val="00FF00"/>
        </w:rPr>
        <w:t xml:space="preserve"> </w:t>
      </w:r>
      <w:r>
        <w:rPr>
          <w:b/>
        </w:rPr>
        <w:t>of our families and Indigenous communities.</w:t>
      </w:r>
    </w:p>
    <w:p w14:paraId="7F470BC8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3e: Holistic relationships are important to the development of future generations.</w:t>
      </w:r>
    </w:p>
    <w:p w14:paraId="639BE281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>Standard 3f: Holistic relationships provide personal</w:t>
      </w:r>
      <w:r>
        <w:rPr>
          <w:b/>
          <w:highlight w:val="green"/>
        </w:rPr>
        <w:t xml:space="preserve"> balance</w:t>
      </w:r>
      <w:r>
        <w:rPr>
          <w:b/>
        </w:rPr>
        <w:t>.</w:t>
      </w:r>
    </w:p>
    <w:p w14:paraId="6E4D4999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 xml:space="preserve">Standard 3g: Holistic relationships are important to understand the connection we have with nature.  </w:t>
      </w:r>
    </w:p>
    <w:p w14:paraId="260D7183" w14:textId="77777777" w:rsidR="0015258C" w:rsidRDefault="0015258C" w:rsidP="0015258C">
      <w:pPr>
        <w:tabs>
          <w:tab w:val="left" w:pos="1696"/>
        </w:tabs>
        <w:jc w:val="both"/>
      </w:pPr>
      <w:r>
        <w:rPr>
          <w:b/>
        </w:rPr>
        <w:t xml:space="preserve">Standard 3h: Holistic relationships serve as the foundation of </w:t>
      </w:r>
      <w:r>
        <w:rPr>
          <w:b/>
          <w:highlight w:val="green"/>
        </w:rPr>
        <w:t>health and wellness</w:t>
      </w:r>
      <w:r>
        <w:rPr>
          <w:b/>
        </w:rPr>
        <w:t>.</w:t>
      </w:r>
    </w:p>
    <w:p w14:paraId="6CC87D0A" w14:textId="77777777" w:rsidR="00C56C64" w:rsidRDefault="0015258C">
      <w:bookmarkStart w:id="0" w:name="_GoBack"/>
      <w:bookmarkEnd w:id="0"/>
    </w:p>
    <w:sectPr w:rsidR="00C56C64" w:rsidSect="0043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8C"/>
    <w:rsid w:val="0015258C"/>
    <w:rsid w:val="001625C2"/>
    <w:rsid w:val="004363F1"/>
    <w:rsid w:val="00556978"/>
    <w:rsid w:val="00F81F37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345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258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Macintosh Word</Application>
  <DocSecurity>0</DocSecurity>
  <Lines>15</Lines>
  <Paragraphs>4</Paragraphs>
  <ScaleCrop>false</ScaleCrop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Szczepaniec</dc:creator>
  <cp:keywords/>
  <dc:description/>
  <cp:lastModifiedBy>Kristin Szczepaniec</cp:lastModifiedBy>
  <cp:revision>1</cp:revision>
  <dcterms:created xsi:type="dcterms:W3CDTF">2016-08-09T16:48:00Z</dcterms:created>
  <dcterms:modified xsi:type="dcterms:W3CDTF">2016-08-09T16:48:00Z</dcterms:modified>
</cp:coreProperties>
</file>